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70151" w14:textId="2E632F2E" w:rsidR="00BD6D9A" w:rsidRDefault="00AA15A0" w:rsidP="006A0611">
      <w:pPr>
        <w:pageBreakBefore/>
        <w:rPr>
          <w:rFonts w:ascii="Arial" w:hAnsi="Arial" w:cs="Arial"/>
          <w:b/>
          <w:sz w:val="28"/>
          <w:szCs w:val="28"/>
        </w:rPr>
      </w:pPr>
      <w:r w:rsidRPr="00AA15A0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0FBA05EF" wp14:editId="6D03AD3D">
            <wp:extent cx="485775" cy="5429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611" w:rsidRPr="006A0611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5B5CD8C9" wp14:editId="3FAB6C36">
            <wp:extent cx="1476375" cy="571500"/>
            <wp:effectExtent l="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A4EF4" w14:textId="77777777" w:rsidR="00084146" w:rsidRDefault="00084146" w:rsidP="00BD6D9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063A7E8" w14:textId="77777777" w:rsidR="00084146" w:rsidRDefault="00084146" w:rsidP="00BD6D9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DD03C46" w14:textId="1BFF0B62" w:rsidR="00D32637" w:rsidRPr="00D32637" w:rsidRDefault="00D32637" w:rsidP="00D3263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32637">
        <w:rPr>
          <w:rFonts w:ascii="Arial" w:hAnsi="Arial" w:cs="Arial"/>
          <w:b/>
          <w:bCs/>
          <w:sz w:val="36"/>
          <w:szCs w:val="36"/>
        </w:rPr>
        <w:t>AVVISO ESPLORATIVO</w:t>
      </w:r>
      <w:r>
        <w:rPr>
          <w:rFonts w:ascii="Arial" w:hAnsi="Arial" w:cs="Arial"/>
          <w:b/>
          <w:bCs/>
          <w:sz w:val="36"/>
          <w:szCs w:val="36"/>
        </w:rPr>
        <w:t xml:space="preserve"> PUBBLICO</w:t>
      </w:r>
    </w:p>
    <w:p w14:paraId="161A537F" w14:textId="597C4183" w:rsidR="000E57D0" w:rsidRDefault="00AA15A0" w:rsidP="000E57D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88FB394" wp14:editId="3E4ADFE6">
                <wp:simplePos x="0" y="0"/>
                <wp:positionH relativeFrom="column">
                  <wp:posOffset>-327660</wp:posOffset>
                </wp:positionH>
                <wp:positionV relativeFrom="paragraph">
                  <wp:posOffset>113665</wp:posOffset>
                </wp:positionV>
                <wp:extent cx="6417945" cy="1133475"/>
                <wp:effectExtent l="11430" t="5080" r="9525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3D0BF" id="Rectangle 2" o:spid="_x0000_s1026" style="position:absolute;margin-left:-25.8pt;margin-top:8.95pt;width:505.35pt;height:89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"/>
            </w:pict>
          </mc:Fallback>
        </mc:AlternateContent>
      </w:r>
    </w:p>
    <w:p w14:paraId="0B01FF17" w14:textId="77777777" w:rsidR="001B33E1" w:rsidRDefault="001B33E1" w:rsidP="000E57D0">
      <w:pPr>
        <w:autoSpaceDE w:val="0"/>
        <w:autoSpaceDN w:val="0"/>
        <w:adjustRightInd w:val="0"/>
        <w:ind w:right="-93"/>
        <w:jc w:val="both"/>
        <w:rPr>
          <w:rFonts w:ascii="Arial" w:hAnsi="Arial" w:cs="Arial"/>
          <w:b/>
          <w:bCs/>
        </w:rPr>
      </w:pPr>
    </w:p>
    <w:p w14:paraId="6BFAA158" w14:textId="77777777" w:rsidR="00286A6D" w:rsidRDefault="00286A6D" w:rsidP="00286A6D">
      <w:pPr>
        <w:autoSpaceDE w:val="0"/>
        <w:autoSpaceDN w:val="0"/>
        <w:adjustRightInd w:val="0"/>
        <w:ind w:right="-93"/>
        <w:rPr>
          <w:rFonts w:ascii="Arial" w:hAnsi="Arial" w:cs="Arial"/>
          <w:b/>
          <w:bCs/>
        </w:rPr>
      </w:pPr>
    </w:p>
    <w:p w14:paraId="33459199" w14:textId="6C64A429" w:rsidR="000E57D0" w:rsidRDefault="000E57D0" w:rsidP="00286A6D">
      <w:pPr>
        <w:autoSpaceDE w:val="0"/>
        <w:autoSpaceDN w:val="0"/>
        <w:adjustRightInd w:val="0"/>
        <w:ind w:right="-93"/>
        <w:rPr>
          <w:rFonts w:ascii="Arial" w:hAnsi="Arial" w:cs="Arial"/>
          <w:b/>
          <w:bCs/>
          <w:sz w:val="28"/>
          <w:szCs w:val="28"/>
        </w:rPr>
      </w:pPr>
      <w:r w:rsidRPr="001B33E1">
        <w:rPr>
          <w:rFonts w:ascii="Arial" w:hAnsi="Arial" w:cs="Arial"/>
          <w:b/>
          <w:bCs/>
          <w:sz w:val="28"/>
          <w:szCs w:val="28"/>
        </w:rPr>
        <w:t xml:space="preserve">APPALTO PER IL SERVIZIO DI </w:t>
      </w:r>
      <w:r w:rsidR="00605400" w:rsidRPr="001B33E1">
        <w:rPr>
          <w:rFonts w:ascii="Arial" w:hAnsi="Arial" w:cs="Arial"/>
          <w:b/>
          <w:bCs/>
          <w:sz w:val="28"/>
          <w:szCs w:val="28"/>
        </w:rPr>
        <w:t>PULIZIA DEGLI IMMOBILI COMUNALI</w:t>
      </w:r>
    </w:p>
    <w:p w14:paraId="7AFFFAD3" w14:textId="5742D264" w:rsidR="00286A6D" w:rsidRPr="001B33E1" w:rsidRDefault="00286A6D" w:rsidP="00286A6D">
      <w:pPr>
        <w:autoSpaceDE w:val="0"/>
        <w:autoSpaceDN w:val="0"/>
        <w:adjustRightInd w:val="0"/>
        <w:ind w:right="-9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202</w:t>
      </w:r>
      <w:r w:rsidR="000D3988">
        <w:rPr>
          <w:rFonts w:ascii="Arial" w:hAnsi="Arial" w:cs="Arial"/>
          <w:b/>
          <w:bCs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 - 202</w:t>
      </w:r>
      <w:r w:rsidR="000D3988">
        <w:rPr>
          <w:rFonts w:ascii="Arial" w:hAnsi="Arial" w:cs="Arial"/>
          <w:b/>
          <w:bCs/>
          <w:sz w:val="28"/>
          <w:szCs w:val="28"/>
        </w:rPr>
        <w:t>7</w:t>
      </w:r>
    </w:p>
    <w:p w14:paraId="0EEF5DB9" w14:textId="77777777" w:rsidR="00BD6D9A" w:rsidRDefault="00BD6D9A" w:rsidP="00BD6D9A">
      <w:pPr>
        <w:rPr>
          <w:rFonts w:ascii="Arial" w:hAnsi="Arial" w:cs="Arial"/>
        </w:rPr>
      </w:pPr>
    </w:p>
    <w:p w14:paraId="0FEB2C18" w14:textId="77777777" w:rsidR="001B33E1" w:rsidRDefault="001B33E1" w:rsidP="00BD6D9A">
      <w:pPr>
        <w:jc w:val="center"/>
        <w:rPr>
          <w:rFonts w:ascii="Arial" w:hAnsi="Arial" w:cs="Arial"/>
          <w:b/>
          <w:sz w:val="36"/>
          <w:szCs w:val="36"/>
        </w:rPr>
      </w:pPr>
    </w:p>
    <w:p w14:paraId="4C075CCD" w14:textId="77777777" w:rsidR="001B33E1" w:rsidRDefault="001B33E1" w:rsidP="00BD6D9A">
      <w:pPr>
        <w:jc w:val="center"/>
        <w:rPr>
          <w:rFonts w:ascii="Arial" w:hAnsi="Arial" w:cs="Arial"/>
          <w:b/>
          <w:sz w:val="36"/>
          <w:szCs w:val="36"/>
        </w:rPr>
      </w:pPr>
    </w:p>
    <w:p w14:paraId="34CAE611" w14:textId="77777777" w:rsidR="00BD6D9A" w:rsidRDefault="00BD6D9A" w:rsidP="00BD6D9A">
      <w:pPr>
        <w:jc w:val="center"/>
        <w:rPr>
          <w:rFonts w:ascii="Arial" w:eastAsia="Arial" w:hAnsi="Arial" w:cs="Arial"/>
          <w:sz w:val="19"/>
          <w:szCs w:val="19"/>
        </w:rPr>
      </w:pPr>
    </w:p>
    <w:p w14:paraId="66E8DC56" w14:textId="77777777" w:rsidR="00BD6D9A" w:rsidRDefault="00BD6D9A" w:rsidP="00BD6D9A">
      <w:pPr>
        <w:rPr>
          <w:rFonts w:ascii="Arial" w:hAnsi="Arial" w:cs="Arial"/>
        </w:rPr>
      </w:pPr>
    </w:p>
    <w:p w14:paraId="4C4DD372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33269835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144603EC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7A1A64ED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26AEAA35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2B7D7BE8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1AC1D476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43AFFE1C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0CD7F8FB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06B16DA5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1701702D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05B377BB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46690E95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7B36DEB7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5CC9DEDF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60CC9B19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1DD2F844" w14:textId="77777777" w:rsidR="0020044F" w:rsidRDefault="0020044F" w:rsidP="00BD6D9A">
      <w:pPr>
        <w:rPr>
          <w:rFonts w:ascii="Arial" w:hAnsi="Arial" w:cs="Arial"/>
          <w:b/>
          <w:bCs/>
          <w:sz w:val="28"/>
          <w:szCs w:val="28"/>
        </w:rPr>
      </w:pPr>
    </w:p>
    <w:p w14:paraId="367C8435" w14:textId="2466FBB4" w:rsidR="0020044F" w:rsidRPr="0020044F" w:rsidRDefault="0020044F" w:rsidP="00BD6D9A">
      <w:pPr>
        <w:rPr>
          <w:rFonts w:ascii="Arial" w:hAnsi="Arial" w:cs="Arial"/>
          <w:b/>
          <w:bCs/>
          <w:sz w:val="28"/>
          <w:szCs w:val="28"/>
        </w:rPr>
        <w:sectPr w:rsidR="0020044F" w:rsidRPr="0020044F">
          <w:headerReference w:type="default" r:id="rId10"/>
          <w:footerReference w:type="default" r:id="rId11"/>
          <w:pgSz w:w="11920" w:h="16838"/>
          <w:pgMar w:top="851" w:right="1134" w:bottom="851" w:left="1134" w:header="0" w:footer="283" w:gutter="0"/>
          <w:cols w:space="720"/>
          <w:docGrid w:linePitch="326" w:charSpace="-6145"/>
        </w:sectPr>
      </w:pPr>
    </w:p>
    <w:p w14:paraId="6E3AA10B" w14:textId="77777777" w:rsidR="0020044F" w:rsidRPr="00D57B1C" w:rsidRDefault="0020044F" w:rsidP="0020044F">
      <w:pPr>
        <w:pStyle w:val="Default"/>
        <w:jc w:val="both"/>
        <w:rPr>
          <w:sz w:val="22"/>
          <w:szCs w:val="22"/>
        </w:rPr>
      </w:pPr>
      <w:r w:rsidRPr="00D57B1C">
        <w:rPr>
          <w:b/>
          <w:bCs/>
          <w:sz w:val="22"/>
          <w:szCs w:val="22"/>
        </w:rPr>
        <w:lastRenderedPageBreak/>
        <w:t xml:space="preserve">1. AMMINISTRAZIONE AGGIUDICATRICE </w:t>
      </w:r>
    </w:p>
    <w:p w14:paraId="0B1C24E3" w14:textId="5CBA3DBE" w:rsidR="0020044F" w:rsidRPr="0020044F" w:rsidRDefault="0020044F" w:rsidP="0020044F">
      <w:pPr>
        <w:pStyle w:val="Default"/>
        <w:jc w:val="both"/>
        <w:rPr>
          <w:sz w:val="22"/>
          <w:szCs w:val="22"/>
        </w:rPr>
      </w:pPr>
      <w:r w:rsidRPr="0020044F">
        <w:rPr>
          <w:sz w:val="22"/>
          <w:szCs w:val="22"/>
        </w:rPr>
        <w:t>Comune di Palau – Settore Economico Finanziario, Piazza Popoli d’Europa, n. 1 - 07020 Palau (OT)</w:t>
      </w:r>
      <w:r w:rsidR="00513432">
        <w:rPr>
          <w:sz w:val="22"/>
          <w:szCs w:val="22"/>
        </w:rPr>
        <w:t>,</w:t>
      </w:r>
      <w:r w:rsidRPr="0020044F">
        <w:rPr>
          <w:sz w:val="22"/>
          <w:szCs w:val="22"/>
        </w:rPr>
        <w:t xml:space="preserve"> tel. 0789/770831 – Profilo di committente: www.palau.it - finanziario@palau.it </w:t>
      </w:r>
    </w:p>
    <w:p w14:paraId="51BFD9CD" w14:textId="77777777" w:rsidR="0020044F" w:rsidRPr="0020044F" w:rsidRDefault="0020044F" w:rsidP="0020044F">
      <w:pPr>
        <w:pStyle w:val="Default"/>
        <w:jc w:val="both"/>
        <w:rPr>
          <w:sz w:val="22"/>
          <w:szCs w:val="22"/>
        </w:rPr>
      </w:pPr>
      <w:r w:rsidRPr="0020044F">
        <w:rPr>
          <w:sz w:val="22"/>
          <w:szCs w:val="22"/>
        </w:rPr>
        <w:t xml:space="preserve">La documentazione di gara è disponibile nel punto di contatto sopra indicato. </w:t>
      </w:r>
    </w:p>
    <w:p w14:paraId="63B90255" w14:textId="77777777" w:rsidR="0020044F" w:rsidRDefault="0020044F" w:rsidP="0020044F">
      <w:pPr>
        <w:pStyle w:val="Default"/>
        <w:jc w:val="both"/>
        <w:rPr>
          <w:b/>
          <w:bCs/>
          <w:sz w:val="20"/>
          <w:szCs w:val="20"/>
        </w:rPr>
      </w:pPr>
    </w:p>
    <w:p w14:paraId="4813764C" w14:textId="233C84A2" w:rsidR="0020044F" w:rsidRPr="00D57B1C" w:rsidRDefault="0020044F" w:rsidP="0020044F">
      <w:pPr>
        <w:pStyle w:val="Default"/>
        <w:jc w:val="both"/>
        <w:rPr>
          <w:sz w:val="22"/>
          <w:szCs w:val="22"/>
        </w:rPr>
      </w:pPr>
      <w:r w:rsidRPr="00D57B1C">
        <w:rPr>
          <w:b/>
          <w:bCs/>
          <w:sz w:val="22"/>
          <w:szCs w:val="22"/>
        </w:rPr>
        <w:t xml:space="preserve">2. TIPO DI AMMINISTRAZIONE AGGIUDICATRICE E PRINCIPALI SETTORI DI ATTIVITÀ </w:t>
      </w:r>
    </w:p>
    <w:p w14:paraId="2DAE1FDF" w14:textId="77777777" w:rsidR="0020044F" w:rsidRPr="0020044F" w:rsidRDefault="0020044F" w:rsidP="0020044F">
      <w:pPr>
        <w:pStyle w:val="Default"/>
        <w:jc w:val="both"/>
        <w:rPr>
          <w:sz w:val="22"/>
          <w:szCs w:val="22"/>
        </w:rPr>
      </w:pPr>
      <w:r w:rsidRPr="0020044F">
        <w:rPr>
          <w:sz w:val="22"/>
          <w:szCs w:val="22"/>
        </w:rPr>
        <w:t xml:space="preserve">Pubblica Amministrazione. Ente locale </w:t>
      </w:r>
    </w:p>
    <w:p w14:paraId="221821A3" w14:textId="77777777" w:rsidR="0020044F" w:rsidRDefault="0020044F" w:rsidP="0020044F">
      <w:pPr>
        <w:pStyle w:val="Default"/>
        <w:jc w:val="both"/>
        <w:rPr>
          <w:b/>
          <w:bCs/>
          <w:sz w:val="20"/>
          <w:szCs w:val="20"/>
        </w:rPr>
      </w:pPr>
    </w:p>
    <w:p w14:paraId="0C0974D3" w14:textId="4B9B5BA8" w:rsidR="0020044F" w:rsidRPr="00D57B1C" w:rsidRDefault="0020044F" w:rsidP="0020044F">
      <w:pPr>
        <w:pStyle w:val="Default"/>
        <w:jc w:val="both"/>
        <w:rPr>
          <w:sz w:val="22"/>
          <w:szCs w:val="22"/>
        </w:rPr>
      </w:pPr>
      <w:r w:rsidRPr="00D57B1C">
        <w:rPr>
          <w:b/>
          <w:bCs/>
          <w:sz w:val="22"/>
          <w:szCs w:val="22"/>
        </w:rPr>
        <w:t xml:space="preserve">3. OGGETTO DELL'APPALTO </w:t>
      </w:r>
    </w:p>
    <w:p w14:paraId="61D368B7" w14:textId="6A7E26EB" w:rsidR="0020044F" w:rsidRPr="0020044F" w:rsidRDefault="0020044F" w:rsidP="0020044F">
      <w:pPr>
        <w:pStyle w:val="Default"/>
        <w:jc w:val="both"/>
        <w:rPr>
          <w:sz w:val="22"/>
          <w:szCs w:val="22"/>
        </w:rPr>
      </w:pPr>
      <w:r w:rsidRPr="0020044F">
        <w:rPr>
          <w:sz w:val="22"/>
          <w:szCs w:val="22"/>
        </w:rPr>
        <w:t>Appalto per il servizio di pulizia degli immobili comunali. Anni 20</w:t>
      </w:r>
      <w:r w:rsidR="00D57B1C">
        <w:rPr>
          <w:sz w:val="22"/>
          <w:szCs w:val="22"/>
        </w:rPr>
        <w:t>2</w:t>
      </w:r>
      <w:r w:rsidR="000D3988">
        <w:rPr>
          <w:sz w:val="22"/>
          <w:szCs w:val="22"/>
        </w:rPr>
        <w:t>5</w:t>
      </w:r>
      <w:r w:rsidRPr="0020044F">
        <w:rPr>
          <w:sz w:val="22"/>
          <w:szCs w:val="22"/>
        </w:rPr>
        <w:t xml:space="preserve"> – 202</w:t>
      </w:r>
      <w:r w:rsidR="000D3988">
        <w:rPr>
          <w:sz w:val="22"/>
          <w:szCs w:val="22"/>
        </w:rPr>
        <w:t>7</w:t>
      </w:r>
      <w:r w:rsidRPr="0020044F">
        <w:rPr>
          <w:sz w:val="22"/>
          <w:szCs w:val="22"/>
        </w:rPr>
        <w:t xml:space="preserve"> </w:t>
      </w:r>
    </w:p>
    <w:p w14:paraId="30734CCD" w14:textId="77777777" w:rsidR="0020044F" w:rsidRDefault="0020044F" w:rsidP="0020044F">
      <w:pPr>
        <w:pStyle w:val="Default"/>
        <w:jc w:val="both"/>
        <w:rPr>
          <w:b/>
          <w:bCs/>
          <w:sz w:val="20"/>
          <w:szCs w:val="20"/>
        </w:rPr>
      </w:pPr>
    </w:p>
    <w:p w14:paraId="066518D0" w14:textId="12CF2962" w:rsidR="0020044F" w:rsidRPr="00D57B1C" w:rsidRDefault="0020044F" w:rsidP="0020044F">
      <w:pPr>
        <w:pStyle w:val="Default"/>
        <w:jc w:val="both"/>
        <w:rPr>
          <w:sz w:val="22"/>
          <w:szCs w:val="22"/>
        </w:rPr>
      </w:pPr>
      <w:r w:rsidRPr="00D57B1C">
        <w:rPr>
          <w:b/>
          <w:bCs/>
          <w:sz w:val="22"/>
          <w:szCs w:val="22"/>
        </w:rPr>
        <w:t xml:space="preserve">4. LUOGO DI ESECUZIONE DEI SERVIZI </w:t>
      </w:r>
    </w:p>
    <w:p w14:paraId="6F759F5A" w14:textId="77777777" w:rsidR="0020044F" w:rsidRPr="0020044F" w:rsidRDefault="0020044F" w:rsidP="0020044F">
      <w:pPr>
        <w:pStyle w:val="Default"/>
        <w:jc w:val="both"/>
        <w:rPr>
          <w:sz w:val="22"/>
          <w:szCs w:val="22"/>
        </w:rPr>
      </w:pPr>
      <w:r w:rsidRPr="0020044F">
        <w:rPr>
          <w:sz w:val="22"/>
          <w:szCs w:val="22"/>
        </w:rPr>
        <w:t xml:space="preserve">Immobili del Comune di Palau </w:t>
      </w:r>
    </w:p>
    <w:p w14:paraId="4ACEF7B0" w14:textId="77777777" w:rsidR="0020044F" w:rsidRDefault="0020044F" w:rsidP="0020044F">
      <w:pPr>
        <w:pStyle w:val="Default"/>
        <w:jc w:val="both"/>
        <w:rPr>
          <w:b/>
          <w:bCs/>
          <w:sz w:val="20"/>
          <w:szCs w:val="20"/>
        </w:rPr>
      </w:pPr>
    </w:p>
    <w:p w14:paraId="0E6F3DF4" w14:textId="525610CA" w:rsidR="0020044F" w:rsidRPr="00C60F1C" w:rsidRDefault="0020044F" w:rsidP="0020044F">
      <w:pPr>
        <w:pStyle w:val="Default"/>
        <w:jc w:val="both"/>
        <w:rPr>
          <w:sz w:val="22"/>
          <w:szCs w:val="22"/>
        </w:rPr>
      </w:pPr>
      <w:r w:rsidRPr="00C60F1C">
        <w:rPr>
          <w:b/>
          <w:bCs/>
          <w:sz w:val="22"/>
          <w:szCs w:val="22"/>
        </w:rPr>
        <w:t xml:space="preserve">5. BREVE DESCRIZIONE DELL'APPALTO </w:t>
      </w:r>
    </w:p>
    <w:p w14:paraId="5CA86FAA" w14:textId="557921DD" w:rsidR="0020044F" w:rsidRPr="0020044F" w:rsidRDefault="00513432" w:rsidP="0020044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Servizio di pulizia</w:t>
      </w:r>
      <w:r w:rsidR="0020044F" w:rsidRPr="0020044F">
        <w:rPr>
          <w:sz w:val="22"/>
          <w:szCs w:val="22"/>
        </w:rPr>
        <w:t xml:space="preserve"> degli immobili comunali </w:t>
      </w:r>
    </w:p>
    <w:p w14:paraId="1E873346" w14:textId="77777777" w:rsidR="0020044F" w:rsidRDefault="0020044F" w:rsidP="0020044F">
      <w:pPr>
        <w:pStyle w:val="Default"/>
        <w:jc w:val="both"/>
        <w:rPr>
          <w:b/>
          <w:bCs/>
          <w:sz w:val="20"/>
          <w:szCs w:val="20"/>
        </w:rPr>
      </w:pPr>
    </w:p>
    <w:p w14:paraId="135D6FB7" w14:textId="010100C5" w:rsidR="0020044F" w:rsidRPr="00C60F1C" w:rsidRDefault="0020044F" w:rsidP="0020044F">
      <w:pPr>
        <w:pStyle w:val="Default"/>
        <w:jc w:val="both"/>
        <w:rPr>
          <w:sz w:val="22"/>
          <w:szCs w:val="22"/>
        </w:rPr>
      </w:pPr>
      <w:r w:rsidRPr="00C60F1C">
        <w:rPr>
          <w:b/>
          <w:bCs/>
          <w:sz w:val="22"/>
          <w:szCs w:val="22"/>
        </w:rPr>
        <w:t xml:space="preserve">6. DURATA DELL'APPALTO </w:t>
      </w:r>
    </w:p>
    <w:p w14:paraId="02937416" w14:textId="185B0F6E" w:rsidR="0020044F" w:rsidRPr="00DC1D74" w:rsidRDefault="0020044F" w:rsidP="0020044F">
      <w:pPr>
        <w:pStyle w:val="Default"/>
        <w:jc w:val="both"/>
        <w:rPr>
          <w:sz w:val="22"/>
          <w:szCs w:val="22"/>
        </w:rPr>
      </w:pPr>
      <w:r w:rsidRPr="00DC1D74">
        <w:rPr>
          <w:sz w:val="22"/>
          <w:szCs w:val="22"/>
        </w:rPr>
        <w:t>Da</w:t>
      </w:r>
      <w:r w:rsidR="000D3988">
        <w:rPr>
          <w:sz w:val="22"/>
          <w:szCs w:val="22"/>
        </w:rPr>
        <w:t>lla data del contratto (settembre 2025) per 24 mesi (2027) eventualmente rinnovabile.</w:t>
      </w:r>
    </w:p>
    <w:p w14:paraId="3E24A76E" w14:textId="77777777" w:rsidR="0020044F" w:rsidRDefault="0020044F" w:rsidP="0020044F">
      <w:pPr>
        <w:pStyle w:val="Default"/>
        <w:jc w:val="both"/>
        <w:rPr>
          <w:b/>
          <w:bCs/>
          <w:sz w:val="20"/>
          <w:szCs w:val="20"/>
        </w:rPr>
      </w:pPr>
    </w:p>
    <w:p w14:paraId="6DD910BC" w14:textId="43C6D6A1" w:rsidR="0020044F" w:rsidRPr="00C60F1C" w:rsidRDefault="0020044F" w:rsidP="0020044F">
      <w:pPr>
        <w:pStyle w:val="Default"/>
        <w:jc w:val="both"/>
        <w:rPr>
          <w:sz w:val="22"/>
          <w:szCs w:val="22"/>
        </w:rPr>
      </w:pPr>
      <w:r w:rsidRPr="00C60F1C">
        <w:rPr>
          <w:b/>
          <w:bCs/>
          <w:sz w:val="22"/>
          <w:szCs w:val="22"/>
        </w:rPr>
        <w:t xml:space="preserve">7. IMPORTO A BASE D’ASTA </w:t>
      </w:r>
    </w:p>
    <w:p w14:paraId="37D6E42B" w14:textId="648F382B" w:rsidR="0020044F" w:rsidRDefault="0020044F" w:rsidP="00C60F1C">
      <w:pPr>
        <w:pStyle w:val="Default"/>
        <w:jc w:val="both"/>
        <w:rPr>
          <w:sz w:val="22"/>
          <w:szCs w:val="22"/>
        </w:rPr>
      </w:pPr>
      <w:r w:rsidRPr="00DC1D74">
        <w:rPr>
          <w:sz w:val="22"/>
          <w:szCs w:val="22"/>
        </w:rPr>
        <w:t xml:space="preserve">L’importo posto a base d’asta è di euro € </w:t>
      </w:r>
      <w:r w:rsidR="000D3988">
        <w:rPr>
          <w:sz w:val="22"/>
          <w:szCs w:val="22"/>
        </w:rPr>
        <w:t>155.483,48</w:t>
      </w:r>
      <w:r w:rsidRPr="00DC1D74">
        <w:rPr>
          <w:sz w:val="22"/>
          <w:szCs w:val="22"/>
        </w:rPr>
        <w:t xml:space="preserve"> I</w:t>
      </w:r>
      <w:r w:rsidR="000D3988">
        <w:rPr>
          <w:sz w:val="22"/>
          <w:szCs w:val="22"/>
        </w:rPr>
        <w:t>VA</w:t>
      </w:r>
      <w:r w:rsidRPr="00DC1D74">
        <w:rPr>
          <w:sz w:val="22"/>
          <w:szCs w:val="22"/>
        </w:rPr>
        <w:t xml:space="preserve"> esclusa</w:t>
      </w:r>
      <w:r w:rsidR="00110999">
        <w:rPr>
          <w:sz w:val="22"/>
          <w:szCs w:val="22"/>
        </w:rPr>
        <w:t>.</w:t>
      </w:r>
    </w:p>
    <w:p w14:paraId="44FD5996" w14:textId="77777777" w:rsidR="00C60F1C" w:rsidRPr="00C60F1C" w:rsidRDefault="00C60F1C" w:rsidP="00C60F1C">
      <w:pPr>
        <w:pStyle w:val="Default"/>
        <w:jc w:val="both"/>
        <w:rPr>
          <w:sz w:val="22"/>
          <w:szCs w:val="22"/>
        </w:rPr>
      </w:pPr>
    </w:p>
    <w:p w14:paraId="523B3BD4" w14:textId="2306C2CC" w:rsidR="0020044F" w:rsidRPr="00C60F1C" w:rsidRDefault="00DC1D74" w:rsidP="0020044F">
      <w:pPr>
        <w:pStyle w:val="Default"/>
        <w:rPr>
          <w:b/>
          <w:bCs/>
          <w:sz w:val="22"/>
          <w:szCs w:val="22"/>
        </w:rPr>
      </w:pPr>
      <w:r w:rsidRPr="00C60F1C">
        <w:rPr>
          <w:b/>
          <w:bCs/>
          <w:sz w:val="22"/>
          <w:szCs w:val="22"/>
        </w:rPr>
        <w:t xml:space="preserve">8. </w:t>
      </w:r>
      <w:r w:rsidR="0020044F" w:rsidRPr="00C60F1C">
        <w:rPr>
          <w:b/>
          <w:bCs/>
          <w:sz w:val="22"/>
          <w:szCs w:val="22"/>
        </w:rPr>
        <w:t xml:space="preserve">CONDIZIONI DI PARTECIPAZIONE </w:t>
      </w:r>
    </w:p>
    <w:p w14:paraId="45732395" w14:textId="77777777" w:rsidR="0020044F" w:rsidRPr="00DC1D74" w:rsidRDefault="0020044F" w:rsidP="0020044F">
      <w:pPr>
        <w:pStyle w:val="Default"/>
        <w:rPr>
          <w:sz w:val="22"/>
          <w:szCs w:val="22"/>
        </w:rPr>
      </w:pPr>
      <w:r w:rsidRPr="00DC1D74">
        <w:rPr>
          <w:sz w:val="22"/>
          <w:szCs w:val="22"/>
        </w:rPr>
        <w:t xml:space="preserve">Informazioni e formalità necessarie per valutare la conformità ai requisiti: rinvio disciplinare di gara. </w:t>
      </w:r>
    </w:p>
    <w:p w14:paraId="6D28F6B9" w14:textId="77777777" w:rsidR="0020044F" w:rsidRPr="00DC1D74" w:rsidRDefault="0020044F" w:rsidP="0020044F">
      <w:pPr>
        <w:pStyle w:val="Default"/>
        <w:rPr>
          <w:sz w:val="22"/>
          <w:szCs w:val="22"/>
        </w:rPr>
      </w:pPr>
      <w:r w:rsidRPr="00DC1D74">
        <w:rPr>
          <w:sz w:val="22"/>
          <w:szCs w:val="22"/>
        </w:rPr>
        <w:t xml:space="preserve">Capacità economica e finanziaria: rinvio a disciplinare di gara. </w:t>
      </w:r>
    </w:p>
    <w:p w14:paraId="578E111D" w14:textId="77777777" w:rsidR="0020044F" w:rsidRPr="00DC1D74" w:rsidRDefault="0020044F" w:rsidP="0020044F">
      <w:pPr>
        <w:pStyle w:val="Default"/>
        <w:rPr>
          <w:sz w:val="22"/>
          <w:szCs w:val="22"/>
        </w:rPr>
      </w:pPr>
      <w:r w:rsidRPr="00DC1D74">
        <w:rPr>
          <w:sz w:val="22"/>
          <w:szCs w:val="22"/>
        </w:rPr>
        <w:t xml:space="preserve">Capacità tecnica: rinvio a disciplinare di gara. </w:t>
      </w:r>
    </w:p>
    <w:p w14:paraId="32E736DA" w14:textId="77777777" w:rsidR="0020044F" w:rsidRDefault="0020044F" w:rsidP="0020044F">
      <w:pPr>
        <w:pStyle w:val="Default"/>
        <w:rPr>
          <w:b/>
          <w:bCs/>
          <w:sz w:val="20"/>
          <w:szCs w:val="20"/>
        </w:rPr>
      </w:pPr>
    </w:p>
    <w:p w14:paraId="003373C2" w14:textId="7DD36C1B" w:rsidR="0020044F" w:rsidRPr="00C60F1C" w:rsidRDefault="0020044F" w:rsidP="0020044F">
      <w:pPr>
        <w:pStyle w:val="Default"/>
        <w:rPr>
          <w:sz w:val="22"/>
          <w:szCs w:val="22"/>
        </w:rPr>
      </w:pPr>
      <w:r w:rsidRPr="00C60F1C">
        <w:rPr>
          <w:b/>
          <w:bCs/>
          <w:sz w:val="22"/>
          <w:szCs w:val="22"/>
        </w:rPr>
        <w:t xml:space="preserve">9. PROCEDURA DI GARA </w:t>
      </w:r>
    </w:p>
    <w:p w14:paraId="50EC945F" w14:textId="74DECBE0" w:rsidR="0020044F" w:rsidRPr="00DC1D74" w:rsidRDefault="000D3988" w:rsidP="0020044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Aperta, riservata alle cooperative sociale di tipo B,</w:t>
      </w:r>
      <w:r w:rsidR="0020044F" w:rsidRPr="00DC1D74">
        <w:rPr>
          <w:sz w:val="22"/>
          <w:szCs w:val="22"/>
        </w:rPr>
        <w:t xml:space="preserve"> ai sensi del</w:t>
      </w:r>
      <w:r w:rsidR="001C41FA">
        <w:rPr>
          <w:sz w:val="22"/>
          <w:szCs w:val="22"/>
        </w:rPr>
        <w:t>l’art. 50</w:t>
      </w:r>
      <w:r>
        <w:rPr>
          <w:sz w:val="22"/>
          <w:szCs w:val="22"/>
        </w:rPr>
        <w:t xml:space="preserve"> </w:t>
      </w:r>
      <w:r w:rsidR="00513432">
        <w:rPr>
          <w:sz w:val="22"/>
          <w:szCs w:val="22"/>
        </w:rPr>
        <w:t>D.lgs.</w:t>
      </w:r>
      <w:r>
        <w:rPr>
          <w:sz w:val="22"/>
          <w:szCs w:val="22"/>
        </w:rPr>
        <w:t xml:space="preserve"> 36/2023</w:t>
      </w:r>
      <w:r w:rsidR="001C41FA">
        <w:rPr>
          <w:sz w:val="22"/>
          <w:szCs w:val="22"/>
        </w:rPr>
        <w:t xml:space="preserve">; </w:t>
      </w:r>
    </w:p>
    <w:p w14:paraId="31DC5503" w14:textId="77777777" w:rsidR="0020044F" w:rsidRPr="00DC1D74" w:rsidRDefault="0020044F" w:rsidP="0020044F">
      <w:pPr>
        <w:pStyle w:val="Default"/>
        <w:rPr>
          <w:b/>
          <w:bCs/>
          <w:sz w:val="22"/>
          <w:szCs w:val="22"/>
        </w:rPr>
      </w:pPr>
    </w:p>
    <w:p w14:paraId="1F04D183" w14:textId="6B302A86" w:rsidR="0020044F" w:rsidRPr="00C60F1C" w:rsidRDefault="0020044F" w:rsidP="0020044F">
      <w:pPr>
        <w:pStyle w:val="Default"/>
        <w:rPr>
          <w:sz w:val="22"/>
          <w:szCs w:val="22"/>
        </w:rPr>
      </w:pPr>
      <w:r w:rsidRPr="00C60F1C">
        <w:rPr>
          <w:b/>
          <w:bCs/>
          <w:sz w:val="22"/>
          <w:szCs w:val="22"/>
        </w:rPr>
        <w:t xml:space="preserve">10. CRITERIO DI AGGIUDICAZIONE </w:t>
      </w:r>
    </w:p>
    <w:p w14:paraId="16E65E04" w14:textId="7E262826" w:rsidR="0020044F" w:rsidRPr="00110999" w:rsidRDefault="0020044F" w:rsidP="0020044F">
      <w:pPr>
        <w:pStyle w:val="Default"/>
        <w:rPr>
          <w:sz w:val="22"/>
          <w:szCs w:val="22"/>
        </w:rPr>
      </w:pPr>
      <w:r w:rsidRPr="00110999">
        <w:rPr>
          <w:sz w:val="22"/>
          <w:szCs w:val="22"/>
        </w:rPr>
        <w:t xml:space="preserve">Offerta economicamente più vantaggiosa ai sensi dell’art. </w:t>
      </w:r>
      <w:r w:rsidR="001C41FA">
        <w:rPr>
          <w:sz w:val="22"/>
          <w:szCs w:val="22"/>
        </w:rPr>
        <w:t>108</w:t>
      </w:r>
      <w:r w:rsidRPr="00110999">
        <w:rPr>
          <w:sz w:val="22"/>
          <w:szCs w:val="22"/>
        </w:rPr>
        <w:t xml:space="preserve"> comma 2 del </w:t>
      </w:r>
      <w:r w:rsidR="00513432" w:rsidRPr="00110999">
        <w:rPr>
          <w:sz w:val="22"/>
          <w:szCs w:val="22"/>
        </w:rPr>
        <w:t>D.lgs.</w:t>
      </w:r>
      <w:r w:rsidRPr="00110999">
        <w:rPr>
          <w:sz w:val="22"/>
          <w:szCs w:val="22"/>
        </w:rPr>
        <w:t xml:space="preserve"> n. </w:t>
      </w:r>
      <w:r w:rsidR="001C41FA">
        <w:rPr>
          <w:sz w:val="22"/>
          <w:szCs w:val="22"/>
        </w:rPr>
        <w:t>36</w:t>
      </w:r>
      <w:r w:rsidRPr="00110999">
        <w:rPr>
          <w:sz w:val="22"/>
          <w:szCs w:val="22"/>
        </w:rPr>
        <w:t>/20</w:t>
      </w:r>
      <w:r w:rsidR="001C41FA">
        <w:rPr>
          <w:sz w:val="22"/>
          <w:szCs w:val="22"/>
        </w:rPr>
        <w:t>23;</w:t>
      </w:r>
    </w:p>
    <w:p w14:paraId="1FBD06CC" w14:textId="77777777" w:rsidR="0020044F" w:rsidRDefault="0020044F" w:rsidP="0020044F">
      <w:pPr>
        <w:pStyle w:val="Default"/>
        <w:rPr>
          <w:b/>
          <w:bCs/>
          <w:sz w:val="20"/>
          <w:szCs w:val="20"/>
        </w:rPr>
      </w:pPr>
    </w:p>
    <w:p w14:paraId="1EB1879D" w14:textId="6CB61127" w:rsidR="0020044F" w:rsidRPr="00C60F1C" w:rsidRDefault="0020044F" w:rsidP="0020044F">
      <w:pPr>
        <w:pStyle w:val="Default"/>
        <w:rPr>
          <w:sz w:val="22"/>
          <w:szCs w:val="22"/>
        </w:rPr>
      </w:pPr>
      <w:r w:rsidRPr="00C60F1C">
        <w:rPr>
          <w:b/>
          <w:bCs/>
          <w:sz w:val="22"/>
          <w:szCs w:val="22"/>
        </w:rPr>
        <w:t xml:space="preserve">11. MODALITA’ DI PRESENTAZIONE E DATA DI APERTURA DELLE OFFERTE </w:t>
      </w:r>
    </w:p>
    <w:p w14:paraId="1BAC4271" w14:textId="40AEB60F" w:rsidR="0020044F" w:rsidRPr="00110999" w:rsidRDefault="0020044F" w:rsidP="00110999">
      <w:pPr>
        <w:pStyle w:val="Default"/>
        <w:jc w:val="both"/>
        <w:rPr>
          <w:sz w:val="22"/>
          <w:szCs w:val="22"/>
        </w:rPr>
      </w:pPr>
      <w:r w:rsidRPr="00110999">
        <w:rPr>
          <w:sz w:val="22"/>
          <w:szCs w:val="22"/>
        </w:rPr>
        <w:t xml:space="preserve">La procedura di gara sarà gestita attraverso il Mercato elettronico della Regione Sardegna </w:t>
      </w:r>
      <w:r w:rsidR="001C41FA">
        <w:rPr>
          <w:sz w:val="22"/>
          <w:szCs w:val="22"/>
        </w:rPr>
        <w:t>–</w:t>
      </w:r>
      <w:r w:rsidR="00110999">
        <w:rPr>
          <w:sz w:val="22"/>
          <w:szCs w:val="22"/>
        </w:rPr>
        <w:t xml:space="preserve"> </w:t>
      </w:r>
      <w:r w:rsidRPr="00110999">
        <w:rPr>
          <w:sz w:val="22"/>
          <w:szCs w:val="22"/>
        </w:rPr>
        <w:t>Sardegna</w:t>
      </w:r>
      <w:r w:rsidR="001C41FA">
        <w:rPr>
          <w:sz w:val="22"/>
          <w:szCs w:val="22"/>
        </w:rPr>
        <w:t xml:space="preserve"> </w:t>
      </w:r>
      <w:r w:rsidRPr="00110999">
        <w:rPr>
          <w:sz w:val="22"/>
          <w:szCs w:val="22"/>
        </w:rPr>
        <w:t xml:space="preserve">CAT. L’offerta e la documentazione richiesta dovranno pervenire esclusivamente attraverso il portale Sardegna CAT. </w:t>
      </w:r>
    </w:p>
    <w:p w14:paraId="5A558320" w14:textId="77777777" w:rsidR="0020044F" w:rsidRDefault="0020044F" w:rsidP="0020044F">
      <w:pPr>
        <w:pStyle w:val="Default"/>
        <w:rPr>
          <w:b/>
          <w:bCs/>
          <w:sz w:val="20"/>
          <w:szCs w:val="20"/>
        </w:rPr>
      </w:pPr>
    </w:p>
    <w:p w14:paraId="01DEE237" w14:textId="31BA7CE1" w:rsidR="0020044F" w:rsidRPr="00C60F1C" w:rsidRDefault="0020044F" w:rsidP="0020044F">
      <w:pPr>
        <w:pStyle w:val="Default"/>
        <w:rPr>
          <w:sz w:val="22"/>
          <w:szCs w:val="22"/>
        </w:rPr>
      </w:pPr>
      <w:r w:rsidRPr="00C60F1C">
        <w:rPr>
          <w:b/>
          <w:bCs/>
          <w:sz w:val="22"/>
          <w:szCs w:val="22"/>
        </w:rPr>
        <w:t xml:space="preserve">12. INFORMAZIONI DI CARATTERE AMMINISTRATIVO </w:t>
      </w:r>
    </w:p>
    <w:p w14:paraId="5E9916D8" w14:textId="77777777" w:rsidR="0020044F" w:rsidRPr="00110999" w:rsidRDefault="0020044F" w:rsidP="0020044F">
      <w:pPr>
        <w:pStyle w:val="Default"/>
        <w:rPr>
          <w:sz w:val="22"/>
          <w:szCs w:val="22"/>
        </w:rPr>
      </w:pPr>
      <w:r w:rsidRPr="00110999">
        <w:rPr>
          <w:sz w:val="22"/>
          <w:szCs w:val="22"/>
        </w:rPr>
        <w:t xml:space="preserve">Lingue utilizzabili per la presentazione delle offerte: italiano </w:t>
      </w:r>
    </w:p>
    <w:p w14:paraId="320E4586" w14:textId="77777777" w:rsidR="0020044F" w:rsidRPr="00110999" w:rsidRDefault="0020044F" w:rsidP="0020044F">
      <w:pPr>
        <w:pStyle w:val="Default"/>
        <w:rPr>
          <w:sz w:val="22"/>
          <w:szCs w:val="22"/>
        </w:rPr>
      </w:pPr>
      <w:r w:rsidRPr="00110999">
        <w:rPr>
          <w:sz w:val="22"/>
          <w:szCs w:val="22"/>
        </w:rPr>
        <w:t xml:space="preserve">Periodo minimo durante il quale l'offerente è vincolato alla propria offerta: giorni 90 </w:t>
      </w:r>
    </w:p>
    <w:p w14:paraId="5EB786AC" w14:textId="77777777" w:rsidR="0020044F" w:rsidRDefault="0020044F" w:rsidP="0020044F">
      <w:pPr>
        <w:spacing w:line="360" w:lineRule="auto"/>
        <w:jc w:val="both"/>
        <w:rPr>
          <w:b/>
          <w:bCs/>
          <w:sz w:val="20"/>
          <w:szCs w:val="20"/>
        </w:rPr>
      </w:pPr>
    </w:p>
    <w:p w14:paraId="64814F61" w14:textId="41B657EA" w:rsidR="0020044F" w:rsidRPr="00C60F1C" w:rsidRDefault="0020044F" w:rsidP="00110999">
      <w:pPr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it-IT"/>
        </w:rPr>
      </w:pPr>
      <w:r w:rsidRPr="00C60F1C">
        <w:rPr>
          <w:rFonts w:ascii="Arial" w:eastAsia="Calibri" w:hAnsi="Arial" w:cs="Arial"/>
          <w:b/>
          <w:bCs/>
          <w:color w:val="000000"/>
          <w:sz w:val="22"/>
          <w:szCs w:val="22"/>
          <w:lang w:eastAsia="it-IT"/>
        </w:rPr>
        <w:t>13. PUBBLICITÀ DELLA DOCUMENTAZIONE DI GARA</w:t>
      </w:r>
    </w:p>
    <w:p w14:paraId="09448A79" w14:textId="77777777" w:rsidR="0020044F" w:rsidRPr="00110999" w:rsidRDefault="0020044F" w:rsidP="0020044F">
      <w:pPr>
        <w:pStyle w:val="Default"/>
        <w:rPr>
          <w:sz w:val="22"/>
          <w:szCs w:val="22"/>
        </w:rPr>
      </w:pPr>
      <w:r w:rsidRPr="00110999">
        <w:rPr>
          <w:sz w:val="22"/>
          <w:szCs w:val="22"/>
        </w:rPr>
        <w:t xml:space="preserve">in forma integrale: </w:t>
      </w:r>
    </w:p>
    <w:p w14:paraId="2580EB85" w14:textId="77777777" w:rsidR="0020044F" w:rsidRPr="00110999" w:rsidRDefault="0020044F" w:rsidP="0020044F">
      <w:pPr>
        <w:pStyle w:val="Default"/>
        <w:rPr>
          <w:sz w:val="22"/>
          <w:szCs w:val="22"/>
        </w:rPr>
      </w:pPr>
      <w:r w:rsidRPr="00110999">
        <w:rPr>
          <w:sz w:val="22"/>
          <w:szCs w:val="22"/>
        </w:rPr>
        <w:t xml:space="preserve">- albo pretorio online del Comune </w:t>
      </w:r>
    </w:p>
    <w:p w14:paraId="5DD8238F" w14:textId="77777777" w:rsidR="0020044F" w:rsidRPr="00110999" w:rsidRDefault="0020044F" w:rsidP="0020044F">
      <w:pPr>
        <w:pStyle w:val="Default"/>
        <w:rPr>
          <w:sz w:val="22"/>
          <w:szCs w:val="22"/>
        </w:rPr>
      </w:pPr>
      <w:r w:rsidRPr="00110999">
        <w:rPr>
          <w:sz w:val="22"/>
          <w:szCs w:val="22"/>
        </w:rPr>
        <w:t xml:space="preserve">- Comune www.palau.it, sezione amministrazione trasparente, bandi di gara e contratti </w:t>
      </w:r>
    </w:p>
    <w:p w14:paraId="47D90169" w14:textId="77777777" w:rsidR="0020044F" w:rsidRPr="00110999" w:rsidRDefault="0020044F" w:rsidP="0020044F">
      <w:pPr>
        <w:pStyle w:val="Default"/>
        <w:rPr>
          <w:sz w:val="22"/>
          <w:szCs w:val="22"/>
        </w:rPr>
      </w:pPr>
      <w:r w:rsidRPr="00110999">
        <w:rPr>
          <w:sz w:val="22"/>
          <w:szCs w:val="22"/>
        </w:rPr>
        <w:t xml:space="preserve">- sito internet della Regione Autonoma della Sardegna </w:t>
      </w:r>
    </w:p>
    <w:p w14:paraId="3CFFE3C4" w14:textId="77777777" w:rsidR="0020044F" w:rsidRDefault="0020044F" w:rsidP="0020044F">
      <w:pPr>
        <w:pStyle w:val="Default"/>
        <w:rPr>
          <w:b/>
          <w:bCs/>
          <w:sz w:val="20"/>
          <w:szCs w:val="20"/>
        </w:rPr>
      </w:pPr>
    </w:p>
    <w:p w14:paraId="6B17F887" w14:textId="37511784" w:rsidR="0020044F" w:rsidRPr="00C60F1C" w:rsidRDefault="0020044F" w:rsidP="0020044F">
      <w:pPr>
        <w:pStyle w:val="Default"/>
        <w:rPr>
          <w:sz w:val="22"/>
          <w:szCs w:val="22"/>
        </w:rPr>
      </w:pPr>
      <w:r w:rsidRPr="00C60F1C">
        <w:rPr>
          <w:b/>
          <w:bCs/>
          <w:sz w:val="22"/>
          <w:szCs w:val="22"/>
        </w:rPr>
        <w:t xml:space="preserve">14. INFORMAZIONI COMPLEMENTARI </w:t>
      </w:r>
    </w:p>
    <w:p w14:paraId="11A635A7" w14:textId="77777777" w:rsidR="0020044F" w:rsidRPr="00110999" w:rsidRDefault="0020044F" w:rsidP="00110999">
      <w:pPr>
        <w:pStyle w:val="Default"/>
        <w:jc w:val="both"/>
        <w:rPr>
          <w:sz w:val="22"/>
          <w:szCs w:val="22"/>
        </w:rPr>
      </w:pPr>
      <w:r w:rsidRPr="00110999">
        <w:rPr>
          <w:sz w:val="22"/>
          <w:szCs w:val="22"/>
        </w:rPr>
        <w:t xml:space="preserve">Determinazione di indizione gara, bando e norme di partecipazione, schema di contratto, capitolato, con relativi allegati, sono consultabili sul sito www.palau.it, in home page, bandi e concorsi. </w:t>
      </w:r>
    </w:p>
    <w:p w14:paraId="6B0ABFC7" w14:textId="77777777" w:rsidR="0020044F" w:rsidRDefault="0020044F" w:rsidP="0020044F">
      <w:pPr>
        <w:pStyle w:val="Default"/>
        <w:rPr>
          <w:b/>
          <w:bCs/>
          <w:sz w:val="20"/>
          <w:szCs w:val="20"/>
        </w:rPr>
      </w:pPr>
    </w:p>
    <w:p w14:paraId="5ECB5B2F" w14:textId="77777777" w:rsidR="00513432" w:rsidRDefault="00513432" w:rsidP="0020044F">
      <w:pPr>
        <w:pStyle w:val="Default"/>
        <w:rPr>
          <w:b/>
          <w:bCs/>
          <w:sz w:val="22"/>
          <w:szCs w:val="22"/>
        </w:rPr>
      </w:pPr>
    </w:p>
    <w:p w14:paraId="46B58B91" w14:textId="77777777" w:rsidR="00D32637" w:rsidRDefault="00D32637" w:rsidP="0020044F">
      <w:pPr>
        <w:pStyle w:val="Default"/>
        <w:rPr>
          <w:b/>
          <w:bCs/>
          <w:sz w:val="22"/>
          <w:szCs w:val="22"/>
        </w:rPr>
      </w:pPr>
    </w:p>
    <w:p w14:paraId="5B433C5C" w14:textId="77777777" w:rsidR="00513432" w:rsidRDefault="00513432" w:rsidP="0020044F">
      <w:pPr>
        <w:pStyle w:val="Default"/>
        <w:rPr>
          <w:b/>
          <w:bCs/>
          <w:sz w:val="22"/>
          <w:szCs w:val="22"/>
        </w:rPr>
      </w:pPr>
    </w:p>
    <w:p w14:paraId="3064FCA5" w14:textId="3A75FBA2" w:rsidR="0020044F" w:rsidRPr="00C60F1C" w:rsidRDefault="0020044F" w:rsidP="0020044F">
      <w:pPr>
        <w:pStyle w:val="Default"/>
        <w:rPr>
          <w:sz w:val="22"/>
          <w:szCs w:val="22"/>
        </w:rPr>
      </w:pPr>
      <w:r w:rsidRPr="00C60F1C">
        <w:rPr>
          <w:b/>
          <w:bCs/>
          <w:sz w:val="22"/>
          <w:szCs w:val="22"/>
        </w:rPr>
        <w:lastRenderedPageBreak/>
        <w:t xml:space="preserve">15. CONTRATTO E SPESE CONTRATTUALI </w:t>
      </w:r>
    </w:p>
    <w:p w14:paraId="2D3D0987" w14:textId="0ABDCC9E" w:rsidR="0020044F" w:rsidRPr="00110999" w:rsidRDefault="0020044F" w:rsidP="00110999">
      <w:pPr>
        <w:pStyle w:val="Default"/>
        <w:jc w:val="both"/>
        <w:rPr>
          <w:sz w:val="22"/>
          <w:szCs w:val="22"/>
        </w:rPr>
      </w:pPr>
      <w:r w:rsidRPr="00110999">
        <w:rPr>
          <w:sz w:val="22"/>
          <w:szCs w:val="22"/>
        </w:rPr>
        <w:t xml:space="preserve">Tutte le spese inerenti </w:t>
      </w:r>
      <w:r w:rsidR="00513432" w:rsidRPr="00110999">
        <w:rPr>
          <w:sz w:val="22"/>
          <w:szCs w:val="22"/>
        </w:rPr>
        <w:t>alla</w:t>
      </w:r>
      <w:r w:rsidRPr="00110999">
        <w:rPr>
          <w:sz w:val="22"/>
          <w:szCs w:val="22"/>
        </w:rPr>
        <w:t xml:space="preserve"> stipulazione del contratto, comprese quelle di registrazione e i diritti di segreteria, sono a carico dell’impresa aggiudicataria. </w:t>
      </w:r>
    </w:p>
    <w:p w14:paraId="19A353BE" w14:textId="31CFD38E" w:rsidR="0020044F" w:rsidRPr="00110999" w:rsidRDefault="0020044F" w:rsidP="00110999">
      <w:pPr>
        <w:pStyle w:val="Default"/>
        <w:jc w:val="both"/>
        <w:rPr>
          <w:sz w:val="22"/>
          <w:szCs w:val="22"/>
        </w:rPr>
      </w:pPr>
      <w:r w:rsidRPr="00110999">
        <w:rPr>
          <w:sz w:val="22"/>
          <w:szCs w:val="22"/>
        </w:rPr>
        <w:t>Ai sensi dell’art.</w:t>
      </w:r>
      <w:r w:rsidR="00110999">
        <w:rPr>
          <w:sz w:val="22"/>
          <w:szCs w:val="22"/>
        </w:rPr>
        <w:t xml:space="preserve"> </w:t>
      </w:r>
      <w:r w:rsidRPr="00110999">
        <w:rPr>
          <w:sz w:val="22"/>
          <w:szCs w:val="22"/>
        </w:rPr>
        <w:t xml:space="preserve">11, comma 13, del Codice dei Contratti Pubblici, dal </w:t>
      </w:r>
      <w:r w:rsidR="00513432" w:rsidRPr="00110999">
        <w:rPr>
          <w:sz w:val="22"/>
          <w:szCs w:val="22"/>
        </w:rPr>
        <w:t>1° gennaio</w:t>
      </w:r>
      <w:r w:rsidRPr="00110999">
        <w:rPr>
          <w:sz w:val="22"/>
          <w:szCs w:val="22"/>
        </w:rPr>
        <w:t xml:space="preserve"> 2013 il contratto è stipulato, a pena di nullità, con atto pubblico notarile informatico, ovvero, in modalità elettronica secondo le norme vigenti per ciascuna stazione appaltante, in forma pubblica amministrativa a cura dell'Ufficiale rogante dell'amministrazione aggiudicatrice o mediante scrittura privata. </w:t>
      </w:r>
    </w:p>
    <w:p w14:paraId="7F9DDF7F" w14:textId="77777777" w:rsidR="0020044F" w:rsidRDefault="0020044F" w:rsidP="0020044F">
      <w:pPr>
        <w:pStyle w:val="Default"/>
        <w:rPr>
          <w:b/>
          <w:bCs/>
          <w:sz w:val="20"/>
          <w:szCs w:val="20"/>
        </w:rPr>
      </w:pPr>
    </w:p>
    <w:p w14:paraId="29D04F61" w14:textId="53DA7A97" w:rsidR="0020044F" w:rsidRPr="00C60F1C" w:rsidRDefault="0020044F" w:rsidP="0020044F">
      <w:pPr>
        <w:pStyle w:val="Default"/>
        <w:rPr>
          <w:sz w:val="22"/>
          <w:szCs w:val="22"/>
        </w:rPr>
      </w:pPr>
      <w:r w:rsidRPr="00C60F1C">
        <w:rPr>
          <w:b/>
          <w:bCs/>
          <w:sz w:val="22"/>
          <w:szCs w:val="22"/>
        </w:rPr>
        <w:t xml:space="preserve">16. PROCEDURE DI RICORSO </w:t>
      </w:r>
    </w:p>
    <w:p w14:paraId="37820E49" w14:textId="77777777" w:rsidR="0020044F" w:rsidRPr="00110999" w:rsidRDefault="0020044F" w:rsidP="00110999">
      <w:pPr>
        <w:pStyle w:val="Default"/>
        <w:jc w:val="both"/>
        <w:rPr>
          <w:sz w:val="22"/>
          <w:szCs w:val="22"/>
        </w:rPr>
      </w:pPr>
      <w:r w:rsidRPr="00110999">
        <w:rPr>
          <w:sz w:val="22"/>
          <w:szCs w:val="22"/>
        </w:rPr>
        <w:t xml:space="preserve">Le eventuali controversie derivanti da questa procedura di affidamento e dalla successiva esecuzione del contratto sono demandate all’autorità giudiziaria competente e regolate dalle norme contenute nella parte VI Titolo I del D.Lgs.n.50/2016 e nell’art.62 della L.R. n.5/2007. </w:t>
      </w:r>
    </w:p>
    <w:p w14:paraId="5AB18143" w14:textId="77777777" w:rsidR="0020044F" w:rsidRDefault="0020044F" w:rsidP="0020044F">
      <w:pPr>
        <w:pStyle w:val="Default"/>
        <w:rPr>
          <w:sz w:val="20"/>
          <w:szCs w:val="20"/>
        </w:rPr>
      </w:pPr>
    </w:p>
    <w:p w14:paraId="5ABD9D87" w14:textId="237EFB29" w:rsidR="0020044F" w:rsidRDefault="0020044F" w:rsidP="0020044F">
      <w:pPr>
        <w:pStyle w:val="Default"/>
        <w:rPr>
          <w:sz w:val="22"/>
          <w:szCs w:val="22"/>
        </w:rPr>
      </w:pPr>
    </w:p>
    <w:p w14:paraId="597622A5" w14:textId="241BEA1C" w:rsidR="00110999" w:rsidRDefault="00110999" w:rsidP="0020044F">
      <w:pPr>
        <w:pStyle w:val="Default"/>
        <w:rPr>
          <w:sz w:val="22"/>
          <w:szCs w:val="22"/>
        </w:rPr>
      </w:pPr>
    </w:p>
    <w:p w14:paraId="5DF109AA" w14:textId="77777777" w:rsidR="00110999" w:rsidRPr="00110999" w:rsidRDefault="00110999" w:rsidP="0020044F">
      <w:pPr>
        <w:pStyle w:val="Default"/>
        <w:rPr>
          <w:sz w:val="22"/>
          <w:szCs w:val="22"/>
        </w:rPr>
      </w:pPr>
    </w:p>
    <w:p w14:paraId="0595A1F4" w14:textId="66B8CDD7" w:rsidR="0020044F" w:rsidRPr="00110999" w:rsidRDefault="0020044F" w:rsidP="00110999">
      <w:pPr>
        <w:pStyle w:val="Default"/>
        <w:ind w:left="3540" w:firstLine="708"/>
        <w:rPr>
          <w:sz w:val="22"/>
          <w:szCs w:val="22"/>
        </w:rPr>
      </w:pPr>
      <w:r w:rsidRPr="00110999">
        <w:rPr>
          <w:sz w:val="22"/>
          <w:szCs w:val="22"/>
        </w:rPr>
        <w:t xml:space="preserve">Il Responsabile del Settore Economico Finanziario </w:t>
      </w:r>
    </w:p>
    <w:p w14:paraId="0B578746" w14:textId="5872B4E7" w:rsidR="0020044F" w:rsidRPr="00110999" w:rsidRDefault="0020044F" w:rsidP="00110999">
      <w:pPr>
        <w:spacing w:line="360" w:lineRule="auto"/>
        <w:ind w:left="4956" w:firstLine="708"/>
        <w:jc w:val="both"/>
        <w:rPr>
          <w:rFonts w:ascii="Arial" w:eastAsia="Calibri" w:hAnsi="Arial" w:cs="Arial"/>
          <w:color w:val="000000"/>
          <w:sz w:val="22"/>
          <w:szCs w:val="22"/>
          <w:lang w:eastAsia="it-IT"/>
        </w:rPr>
      </w:pPr>
      <w:r w:rsidRPr="00110999">
        <w:rPr>
          <w:rFonts w:ascii="Arial" w:eastAsia="Calibri" w:hAnsi="Arial" w:cs="Arial"/>
          <w:color w:val="000000"/>
          <w:sz w:val="22"/>
          <w:szCs w:val="22"/>
          <w:lang w:eastAsia="it-IT"/>
        </w:rPr>
        <w:t>Dott. Roberto Oggiano</w:t>
      </w:r>
    </w:p>
    <w:sectPr w:rsidR="0020044F" w:rsidRPr="00110999" w:rsidSect="007645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573E9" w14:textId="77777777" w:rsidR="00283AC8" w:rsidRDefault="00283AC8" w:rsidP="00BD6D9A">
      <w:r>
        <w:separator/>
      </w:r>
    </w:p>
  </w:endnote>
  <w:endnote w:type="continuationSeparator" w:id="0">
    <w:p w14:paraId="269D6D6C" w14:textId="77777777" w:rsidR="00283AC8" w:rsidRDefault="00283AC8" w:rsidP="00BD6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32EC" w14:textId="77777777" w:rsidR="00A47620" w:rsidRDefault="00FC4EA8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1B33E1">
      <w:rPr>
        <w:noProof/>
      </w:rPr>
      <w:t>1</w:t>
    </w:r>
    <w:r>
      <w:rPr>
        <w:noProof/>
      </w:rPr>
      <w:fldChar w:fldCharType="end"/>
    </w:r>
  </w:p>
  <w:p w14:paraId="6DBD562F" w14:textId="77777777" w:rsidR="00A47620" w:rsidRDefault="00A47620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44A1A" w14:textId="77777777" w:rsidR="00283AC8" w:rsidRDefault="00283AC8" w:rsidP="00BD6D9A">
      <w:r>
        <w:separator/>
      </w:r>
    </w:p>
  </w:footnote>
  <w:footnote w:type="continuationSeparator" w:id="0">
    <w:p w14:paraId="7D0D901D" w14:textId="77777777" w:rsidR="00283AC8" w:rsidRDefault="00283AC8" w:rsidP="00BD6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31923" w14:textId="77777777" w:rsidR="00A47620" w:rsidRDefault="00A47620">
    <w:pPr>
      <w:spacing w:line="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0000000B"/>
    <w:name w:val="WW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BC226D"/>
    <w:multiLevelType w:val="hybridMultilevel"/>
    <w:tmpl w:val="A8EE5C3E"/>
    <w:lvl w:ilvl="0" w:tplc="38F2FF0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6"/>
      </w:rPr>
    </w:lvl>
    <w:lvl w:ilvl="2" w:tplc="1102DE5E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2437055">
    <w:abstractNumId w:val="0"/>
  </w:num>
  <w:num w:numId="2" w16cid:durableId="27487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9A"/>
    <w:rsid w:val="00030D08"/>
    <w:rsid w:val="000666F0"/>
    <w:rsid w:val="00084146"/>
    <w:rsid w:val="00093FC3"/>
    <w:rsid w:val="000958F3"/>
    <w:rsid w:val="000C1E77"/>
    <w:rsid w:val="000C3D39"/>
    <w:rsid w:val="000D3988"/>
    <w:rsid w:val="000E57D0"/>
    <w:rsid w:val="000F09A3"/>
    <w:rsid w:val="00110999"/>
    <w:rsid w:val="001B33E1"/>
    <w:rsid w:val="001C41FA"/>
    <w:rsid w:val="0020044F"/>
    <w:rsid w:val="002134FA"/>
    <w:rsid w:val="002356EF"/>
    <w:rsid w:val="00253D76"/>
    <w:rsid w:val="00271F95"/>
    <w:rsid w:val="00283AC8"/>
    <w:rsid w:val="00286A6D"/>
    <w:rsid w:val="00286AD0"/>
    <w:rsid w:val="002B4470"/>
    <w:rsid w:val="002D044F"/>
    <w:rsid w:val="002E0779"/>
    <w:rsid w:val="002F1F2F"/>
    <w:rsid w:val="00391D8D"/>
    <w:rsid w:val="0039640B"/>
    <w:rsid w:val="003C4924"/>
    <w:rsid w:val="003C697A"/>
    <w:rsid w:val="00415424"/>
    <w:rsid w:val="00415E47"/>
    <w:rsid w:val="004C0E1E"/>
    <w:rsid w:val="004E6DF2"/>
    <w:rsid w:val="004F5657"/>
    <w:rsid w:val="00513432"/>
    <w:rsid w:val="005272D5"/>
    <w:rsid w:val="00527E47"/>
    <w:rsid w:val="005412EE"/>
    <w:rsid w:val="00547847"/>
    <w:rsid w:val="005664C3"/>
    <w:rsid w:val="0057687F"/>
    <w:rsid w:val="005B349A"/>
    <w:rsid w:val="005C587D"/>
    <w:rsid w:val="00605400"/>
    <w:rsid w:val="00610D26"/>
    <w:rsid w:val="00611821"/>
    <w:rsid w:val="006236C2"/>
    <w:rsid w:val="006A0611"/>
    <w:rsid w:val="006B6C4F"/>
    <w:rsid w:val="00755151"/>
    <w:rsid w:val="007645E2"/>
    <w:rsid w:val="00787E0E"/>
    <w:rsid w:val="007A00A2"/>
    <w:rsid w:val="007A2C11"/>
    <w:rsid w:val="007E733C"/>
    <w:rsid w:val="00833AF5"/>
    <w:rsid w:val="0085290C"/>
    <w:rsid w:val="0089261F"/>
    <w:rsid w:val="00901FEC"/>
    <w:rsid w:val="00977B80"/>
    <w:rsid w:val="00A10676"/>
    <w:rsid w:val="00A4322C"/>
    <w:rsid w:val="00A47620"/>
    <w:rsid w:val="00A744BE"/>
    <w:rsid w:val="00AA15A0"/>
    <w:rsid w:val="00AB0B6F"/>
    <w:rsid w:val="00B81A39"/>
    <w:rsid w:val="00B82774"/>
    <w:rsid w:val="00BD1448"/>
    <w:rsid w:val="00BD6D9A"/>
    <w:rsid w:val="00BE5AC9"/>
    <w:rsid w:val="00C241B4"/>
    <w:rsid w:val="00C40BCA"/>
    <w:rsid w:val="00C41A3D"/>
    <w:rsid w:val="00C60F1C"/>
    <w:rsid w:val="00CD3648"/>
    <w:rsid w:val="00D1389D"/>
    <w:rsid w:val="00D325DE"/>
    <w:rsid w:val="00D32637"/>
    <w:rsid w:val="00D57B1C"/>
    <w:rsid w:val="00DC1D74"/>
    <w:rsid w:val="00E20CDF"/>
    <w:rsid w:val="00E67FCC"/>
    <w:rsid w:val="00EC7AFC"/>
    <w:rsid w:val="00ED2D1B"/>
    <w:rsid w:val="00EE0066"/>
    <w:rsid w:val="00EF264F"/>
    <w:rsid w:val="00EF4927"/>
    <w:rsid w:val="00F0062A"/>
    <w:rsid w:val="00F7429B"/>
    <w:rsid w:val="00F90B19"/>
    <w:rsid w:val="00FC4EA8"/>
    <w:rsid w:val="00FD484A"/>
    <w:rsid w:val="00FF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6729"/>
  <w15:docId w15:val="{88D972A3-8C61-45AB-9E1D-B5722723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6D9A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71F9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mandonotaapidipagina1">
    <w:name w:val="Rimando nota a piè di pagina1"/>
    <w:rsid w:val="00BD6D9A"/>
    <w:rPr>
      <w:vertAlign w:val="superscript"/>
    </w:rPr>
  </w:style>
  <w:style w:type="character" w:customStyle="1" w:styleId="Caratteredellanota">
    <w:name w:val="Carattere della nota"/>
    <w:rsid w:val="00BD6D9A"/>
  </w:style>
  <w:style w:type="character" w:styleId="Rimandonotaapidipagina">
    <w:name w:val="footnote reference"/>
    <w:rsid w:val="00BD6D9A"/>
    <w:rPr>
      <w:vertAlign w:val="superscript"/>
    </w:rPr>
  </w:style>
  <w:style w:type="paragraph" w:styleId="Pidipagina">
    <w:name w:val="footer"/>
    <w:basedOn w:val="Normale"/>
    <w:link w:val="PidipaginaCarattere"/>
    <w:rsid w:val="00BD6D9A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D6D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rsid w:val="00BD6D9A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BD6D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stonotaapidipagina1">
    <w:name w:val="Testo nota a piè di pagina1"/>
    <w:basedOn w:val="Normale"/>
    <w:rsid w:val="00BD6D9A"/>
    <w:pPr>
      <w:widowControl/>
    </w:pPr>
    <w:rPr>
      <w:sz w:val="20"/>
      <w:szCs w:val="20"/>
      <w:lang w:val="fr-FR"/>
    </w:rPr>
  </w:style>
  <w:style w:type="paragraph" w:customStyle="1" w:styleId="Default">
    <w:name w:val="Default"/>
    <w:rsid w:val="002004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71F95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988C0-5A79-4033-8658-453C5D18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Ignazio sanna</dc:creator>
  <cp:lastModifiedBy>Annalisa Azara</cp:lastModifiedBy>
  <cp:revision>4</cp:revision>
  <dcterms:created xsi:type="dcterms:W3CDTF">2025-08-19T09:29:00Z</dcterms:created>
  <dcterms:modified xsi:type="dcterms:W3CDTF">2025-08-19T09:32:00Z</dcterms:modified>
</cp:coreProperties>
</file>